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                                                             Управление образования администрации Нижнеломовского района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МБОУ ООШ с</w:t>
      </w:r>
      <w:proofErr w:type="gram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В</w:t>
      </w:r>
      <w:proofErr w:type="gram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Ломов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Показатели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деятельности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>МБОУ ООШ с Верхний Ломов</w:t>
      </w: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, подлежащей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самообследованию</w:t>
      </w:r>
      <w:proofErr w:type="spellEnd"/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proofErr w:type="gram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(утв. приказом Министерства образования и науки РФ от 10 декабря 2013 г.</w:t>
      </w:r>
      <w:proofErr w:type="gramEnd"/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proofErr w:type="gram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N 1324)</w:t>
      </w:r>
      <w:proofErr w:type="gramEnd"/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+------------------------------------------------------------------------------------------------------------+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N </w:t>
      </w:r>
      <w:proofErr w:type="spellStart"/>
      <w:proofErr w:type="gram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</w:t>
      </w:r>
      <w:proofErr w:type="spellEnd"/>
      <w:proofErr w:type="gram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/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|                                    Показатели                                     |    Единица 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       |                                                                                   |   измерения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1. 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|Образовательная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деятельность                                                       |            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1.1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|Общая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численность учащихся                                                        |    </w:t>
      </w:r>
      <w:r w:rsidR="00DD083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71</w:t>
      </w: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чел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1.2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|Численность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учащихся по образовательной программе н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ачального общего образования   </w:t>
      </w: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29</w:t>
      </w: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чел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="00EB25F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1.3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|Численность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учащихся по образовательной программе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основного общего образования   </w:t>
      </w: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="00EB25F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 </w:t>
      </w:r>
      <w:r w:rsidR="00DD083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42</w:t>
      </w: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чел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76663F" w:rsidP="00766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1.4  </w:t>
      </w:r>
      <w:proofErr w:type="spellStart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|Численность</w:t>
      </w:r>
      <w:proofErr w:type="spellEnd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учащихся по образовательной программе с</w:t>
      </w:r>
      <w:r w:rsid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реднего общего образования  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="00EB25F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</w:t>
      </w:r>
      <w:r w:rsidR="00DD6A8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0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чел</w:t>
      </w:r>
      <w:r w:rsid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DD6A83" w:rsidP="00DD6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1.5  </w:t>
      </w:r>
      <w:proofErr w:type="spellStart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|Численность</w:t>
      </w:r>
      <w:proofErr w:type="spellEnd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/удельный вес численности учащихся, успе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вающих на "4" и "5" </w:t>
      </w:r>
      <w:proofErr w:type="gramStart"/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по</w:t>
      </w:r>
      <w:proofErr w:type="gramEnd"/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</w:t>
      </w:r>
      <w:r w:rsidR="00EB25F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|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чел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="00EB25F4">
        <w:rPr>
          <w:rFonts w:ascii="Courier New" w:eastAsia="Times New Roman" w:hAnsi="Courier New" w:cs="Courier New"/>
          <w:b/>
          <w:sz w:val="20"/>
          <w:szCs w:val="20"/>
          <w:lang w:eastAsia="ru-RU"/>
        </w:rPr>
        <w:t>25.; 4</w:t>
      </w:r>
      <w:r w:rsidR="00DD083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8</w:t>
      </w:r>
      <w:r w:rsidR="00EB25F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/%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  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|результатам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промежуточной аттестации, в общей численности учащихся                 |            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EB25F4" w:rsidP="00EB2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1.6  </w:t>
      </w:r>
      <w:proofErr w:type="spellStart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|Средний</w:t>
      </w:r>
      <w:proofErr w:type="spellEnd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балл государственной итоговой аттестации выпускников 9 класса по русскому  |     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>3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балл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а 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  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|языку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                                               |            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EB25F4" w:rsidP="00EB2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1.7  </w:t>
      </w:r>
      <w:proofErr w:type="spellStart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|Средний</w:t>
      </w:r>
      <w:proofErr w:type="spellEnd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балл государственной итоговой аттестации выпускников 9 класса по </w:t>
      </w:r>
      <w:proofErr w:type="spellStart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ма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>тематике|</w:t>
      </w:r>
      <w:proofErr w:type="spellEnd"/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3,3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балл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а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76663F" w:rsidP="00766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1.8  </w:t>
      </w:r>
      <w:proofErr w:type="spellStart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|Средний</w:t>
      </w:r>
      <w:proofErr w:type="spellEnd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балл единого государственного экзамена выпу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скников 11 класса по русскому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  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-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  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|языку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                                               |            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1.9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|Средний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балл единого государственного экзамена вып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>ускников 11 класса по математике</w:t>
      </w: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|     </w:t>
      </w:r>
      <w:r w:rsidR="0076663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>-</w:t>
      </w: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</w:t>
      </w:r>
      <w:r w:rsidR="0076663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</w:t>
      </w: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0619A8" w:rsidP="00766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1.10  </w:t>
      </w:r>
      <w:proofErr w:type="spellStart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|Численность</w:t>
      </w:r>
      <w:proofErr w:type="spellEnd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/удельный вес численности выпускников 9 класса, получив</w:t>
      </w:r>
      <w:r w:rsidR="0076663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ших          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</w:t>
      </w:r>
      <w:r w:rsidR="0076663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0</w:t>
      </w:r>
      <w:r w:rsidR="00DD083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чел</w:t>
      </w:r>
      <w:r w:rsidR="0076663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; 0 /% 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  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|неудовлетворительные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результаты на государственной итоговой аттестации по русскому |            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  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|языку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, в общей численности выпускников 9 класса                                    |            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76663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1.11  </w:t>
      </w:r>
      <w:proofErr w:type="spellStart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|Численность</w:t>
      </w:r>
      <w:proofErr w:type="spellEnd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/удельный вес численности выпускников 9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класса, получивших          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>0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чел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.;0 /%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  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|неудовлетворительные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результаты на государственной итоговой аттестации </w:t>
      </w:r>
      <w:proofErr w:type="gram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по</w:t>
      </w:r>
      <w:proofErr w:type="gram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|            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  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|математике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, в общей численности выпускников 9 класса                               |            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76663F" w:rsidP="00766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1.12  </w:t>
      </w:r>
      <w:proofErr w:type="spellStart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|Численность</w:t>
      </w:r>
      <w:proofErr w:type="spellEnd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/удельный вес численности выпускников 11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класса, получивших результаты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>-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  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|ниже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установленного минимального количества баллов единого государственного        |            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  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|экзамена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по русскому языку, в общей численности выпускников 11 класса              |            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lastRenderedPageBreak/>
        <w:t>|-------+-----------------------------------------------------------------------------------+----------------|</w:t>
      </w:r>
    </w:p>
    <w:p w:rsidR="000E43DF" w:rsidRPr="000E43DF" w:rsidRDefault="0076663F" w:rsidP="00766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1.13  </w:t>
      </w:r>
      <w:proofErr w:type="spellStart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|Численность</w:t>
      </w:r>
      <w:proofErr w:type="spellEnd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/удельный вес численности выпускников 11 класса, получивших результаты  |  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>-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  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|ниже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установленного минимального количества баллов единого государственного        |            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  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|экзамена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по математике, в общей численности выпускников 11 класса                  |            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76663F" w:rsidP="00766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1.14  </w:t>
      </w:r>
      <w:proofErr w:type="spellStart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|Численность</w:t>
      </w:r>
      <w:proofErr w:type="spellEnd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/удельный вес численности выпускников 9 класса, не получивших аттестаты |  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>0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чел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.;0 /%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  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|об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основном общем образовании, в общей численности выпускников 9 класса            |            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76663F" w:rsidP="00766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1.15  </w:t>
      </w:r>
      <w:proofErr w:type="spellStart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|Численность</w:t>
      </w:r>
      <w:proofErr w:type="spellEnd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/удельный вес численности выпускников 11 класса, не получивших </w:t>
      </w:r>
      <w:proofErr w:type="spellStart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аттестаты|</w:t>
      </w:r>
      <w:proofErr w:type="spellEnd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>-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  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|о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среднем общем образовании, в общей численности выпускников 11 класса             |            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1.16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|Численность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/удельный вес численности выпускников 9 класса, получивших аттестаты об |   </w:t>
      </w:r>
      <w:r w:rsidR="0076663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0</w:t>
      </w: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чел</w:t>
      </w:r>
      <w:r w:rsidR="0076663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.;0</w:t>
      </w: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/%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  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</w:t>
      </w:r>
      <w:proofErr w:type="gram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основном</w:t>
      </w:r>
      <w:proofErr w:type="spellEnd"/>
      <w:proofErr w:type="gram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общем образовании с отличием, в общей численности выпускников 9 класса    |            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0619A8" w:rsidP="00766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1.17  </w:t>
      </w:r>
      <w:proofErr w:type="spellStart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|Численность</w:t>
      </w:r>
      <w:proofErr w:type="spellEnd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/удельный вес численности выпускников 11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класса, получивших аттестаты о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</w:t>
      </w:r>
      <w:r w:rsidR="0076663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  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</w:t>
      </w:r>
      <w:proofErr w:type="gram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среднем</w:t>
      </w:r>
      <w:proofErr w:type="spellEnd"/>
      <w:proofErr w:type="gram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общем образовании с отличием, в общей численности выпускников 11 класса    |            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EB25F4" w:rsidP="00EB2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1.18  </w:t>
      </w:r>
      <w:proofErr w:type="spellStart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|Численность</w:t>
      </w:r>
      <w:proofErr w:type="spellEnd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/удельный вес численности учащихся, принявших участие </w:t>
      </w:r>
      <w:proofErr w:type="gramStart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в</w:t>
      </w:r>
      <w:proofErr w:type="gramEnd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различных       |  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</w:t>
      </w:r>
    </w:p>
    <w:p w:rsidR="000E43DF" w:rsidRPr="000E43DF" w:rsidRDefault="00EB25F4" w:rsidP="00EB2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    </w:t>
      </w:r>
      <w:proofErr w:type="spellStart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|олимпиадах</w:t>
      </w:r>
      <w:proofErr w:type="spellEnd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, смотрах, конкурсах, в общей численности </w:t>
      </w:r>
      <w:proofErr w:type="spellStart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уч</w:t>
      </w:r>
      <w:proofErr w:type="spellEnd"/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proofErr w:type="spellStart"/>
      <w:r w:rsidRPr="00EB25F4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>Муниц</w:t>
      </w:r>
      <w:proofErr w:type="gramStart"/>
      <w:r w:rsidRPr="00EB25F4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>.у</w:t>
      </w:r>
      <w:proofErr w:type="gramEnd"/>
      <w:r w:rsidRPr="00EB25F4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>ров</w:t>
      </w:r>
      <w:proofErr w:type="spellEnd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</w:t>
      </w:r>
      <w:r w:rsidR="00D9026D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16чел,23% 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1.19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|Численность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/удельный вес численности учащихся-победителей и призеров олимпиад,     |   человек/%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  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|смотров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, конкурсов, в общей численности учащихся, в том числе:                     |            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|1.19.1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|Регионального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уровня                                                               |   </w:t>
      </w:r>
      <w:r w:rsidR="00D9026D">
        <w:rPr>
          <w:rFonts w:ascii="Courier New" w:eastAsia="Times New Roman" w:hAnsi="Courier New" w:cs="Courier New"/>
          <w:b/>
          <w:sz w:val="20"/>
          <w:szCs w:val="20"/>
          <w:lang w:eastAsia="ru-RU"/>
        </w:rPr>
        <w:t>0</w:t>
      </w: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чел</w:t>
      </w:r>
      <w:r w:rsidR="00D9026D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,0 </w:t>
      </w: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/%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proofErr w:type="gram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|1.19.2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|Федерального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уровня                                                                |   </w:t>
      </w:r>
      <w:r w:rsidR="00D9026D">
        <w:rPr>
          <w:rFonts w:ascii="Courier New" w:eastAsia="Times New Roman" w:hAnsi="Courier New" w:cs="Courier New"/>
          <w:b/>
          <w:sz w:val="20"/>
          <w:szCs w:val="20"/>
          <w:lang w:eastAsia="ru-RU"/>
        </w:rPr>
        <w:t>0</w:t>
      </w: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чел</w:t>
      </w:r>
      <w:r w:rsidR="00D9026D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,0 </w:t>
      </w: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/%)   |</w:t>
      </w:r>
      <w:proofErr w:type="gramEnd"/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|1.19.3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|Международного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уровня                                                              </w:t>
      </w:r>
      <w:r w:rsidR="00D9026D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</w:t>
      </w:r>
      <w:r w:rsidR="00D9026D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0 чел,0/% </w:t>
      </w: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1.20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|Численность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/удельный вес численности учащихся, получающих образование с </w:t>
      </w:r>
      <w:proofErr w:type="spellStart"/>
      <w:proofErr w:type="gram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углубленным</w:t>
      </w:r>
      <w:proofErr w:type="gram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</w:t>
      </w:r>
      <w:r w:rsidR="0076663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0</w:t>
      </w: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чел</w:t>
      </w:r>
      <w:r w:rsidR="0076663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.;0</w:t>
      </w: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/%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  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|изучением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отдельных учебных предметов, в общей численности учащихся                |            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76663F" w:rsidP="00766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1.21  </w:t>
      </w:r>
      <w:proofErr w:type="spellStart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|Численность</w:t>
      </w:r>
      <w:proofErr w:type="spellEnd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/удельный вес численности учащихся, получающих образование в рамках     |  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>0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чел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.;0 /%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  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|профильного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обучения, в общей численности учащихся                                 |            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D9026D" w:rsidP="00D90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1.22  </w:t>
      </w:r>
      <w:proofErr w:type="spellStart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|Численность</w:t>
      </w:r>
      <w:proofErr w:type="spellEnd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/удельный вес численности </w:t>
      </w:r>
      <w:proofErr w:type="gramStart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обучающихся</w:t>
      </w:r>
      <w:proofErr w:type="gramEnd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с применением дистанционных   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>0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чел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0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/%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  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|образовательных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технологий, электронного обучения, в общей численности учащихся    |            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76663F" w:rsidP="00766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1.23  </w:t>
      </w:r>
      <w:proofErr w:type="spellStart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|Численность</w:t>
      </w:r>
      <w:proofErr w:type="spellEnd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/удельный вес численности учащихся в рам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ках сетевой формы реализации 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>0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чел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.;0 /%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  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|образовательных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программ, в общей численности учащихся                             |            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0619A8" w:rsidP="00061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1.24  </w:t>
      </w:r>
      <w:proofErr w:type="spellStart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|Общая</w:t>
      </w:r>
      <w:proofErr w:type="spellEnd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численность педагогических работников, в том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числе:                       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="0076663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1</w:t>
      </w:r>
      <w:r w:rsidR="00DD083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0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чел</w:t>
      </w:r>
      <w:r w:rsidR="0076663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0619A8" w:rsidP="00061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1.25  </w:t>
      </w:r>
      <w:proofErr w:type="spellStart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|Численность</w:t>
      </w:r>
      <w:proofErr w:type="spellEnd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/удельный вес численности педагогических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работников, имеющих </w:t>
      </w:r>
      <w:proofErr w:type="gramStart"/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>высшее</w:t>
      </w:r>
      <w:proofErr w:type="gramEnd"/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</w:t>
      </w:r>
      <w:r w:rsidR="00D9026D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>|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="00DD083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7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чел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.; </w:t>
      </w:r>
      <w:r w:rsidR="00DD083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70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/%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  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|образование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, в общей численности педагогических работников                         |            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0619A8" w:rsidP="00061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1.26  </w:t>
      </w:r>
      <w:proofErr w:type="spellStart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|Численность</w:t>
      </w:r>
      <w:proofErr w:type="spellEnd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/удельный вес численности педагогических работников, имеющих </w:t>
      </w:r>
      <w:proofErr w:type="gramStart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высшее</w:t>
      </w:r>
      <w:proofErr w:type="gramEnd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| </w:t>
      </w:r>
      <w:r w:rsidR="00DD083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7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чел</w:t>
      </w:r>
      <w:r w:rsidR="00DD083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.;70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>/%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lastRenderedPageBreak/>
        <w:t xml:space="preserve">|     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|образование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педагогической направленности (профиля), в общей численности           |            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  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|педагогических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работников                                                          |            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0619A8" w:rsidP="00061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1.27  </w:t>
      </w:r>
      <w:proofErr w:type="spellStart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|Численность</w:t>
      </w:r>
      <w:proofErr w:type="spellEnd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/удельный вес численности педагогических</w:t>
      </w:r>
      <w:r w:rsidR="00D9026D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работников, имеющих среднее  </w:t>
      </w:r>
      <w:r w:rsidR="00C801B0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>3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чел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.; </w:t>
      </w:r>
      <w:r w:rsidR="00DD083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30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>/%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  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|профессиональное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образование, в общей численности педагогических работников        |            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0619A8" w:rsidP="00061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1.28  </w:t>
      </w:r>
      <w:proofErr w:type="spellStart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|Численность</w:t>
      </w:r>
      <w:proofErr w:type="spellEnd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/удельный вес численности педагогических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работников, имеющих среднее 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>3</w:t>
      </w: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чел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.; </w:t>
      </w:r>
      <w:r w:rsidR="00DD083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30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/%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  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|профессиональное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образование педагогической направленности (профиля), </w:t>
      </w:r>
      <w:proofErr w:type="gram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в</w:t>
      </w:r>
      <w:proofErr w:type="gram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общей      |            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  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|численности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педагогических работников                                              |            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FC1F6B" w:rsidP="00FC1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1.29  </w:t>
      </w:r>
      <w:proofErr w:type="spellStart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|Численность</w:t>
      </w:r>
      <w:proofErr w:type="spellEnd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/удельный вес численности педагогических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работников, которым по         | </w:t>
      </w:r>
      <w:r w:rsidR="00DD083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7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чел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.; </w:t>
      </w:r>
      <w:r w:rsidR="00DD083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70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/%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  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|результатам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аттестации присвоена квалификационная категория в общей численности    |            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  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|педагогических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работников, в том числе:                                            |            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D9026D" w:rsidP="00D90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|1.29.1 </w:t>
      </w:r>
      <w:proofErr w:type="spellStart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</w:t>
      </w:r>
      <w:proofErr w:type="gramStart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Высшая</w:t>
      </w:r>
      <w:proofErr w:type="spellEnd"/>
      <w:proofErr w:type="gramEnd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              </w:t>
      </w:r>
      <w:r w:rsidR="00FC1F6B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</w:t>
      </w:r>
      <w:r w:rsidR="006F299B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</w:t>
      </w:r>
      <w:r w:rsidR="00FC1F6B">
        <w:rPr>
          <w:rFonts w:ascii="Courier New" w:eastAsia="Times New Roman" w:hAnsi="Courier New" w:cs="Courier New"/>
          <w:b/>
          <w:sz w:val="20"/>
          <w:szCs w:val="20"/>
          <w:lang w:eastAsia="ru-RU"/>
        </w:rPr>
        <w:t>1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чел</w:t>
      </w:r>
      <w:r w:rsidR="00FC1F6B">
        <w:rPr>
          <w:rFonts w:ascii="Courier New" w:eastAsia="Times New Roman" w:hAnsi="Courier New" w:cs="Courier New"/>
          <w:b/>
          <w:sz w:val="20"/>
          <w:szCs w:val="20"/>
          <w:lang w:eastAsia="ru-RU"/>
        </w:rPr>
        <w:t>.;</w:t>
      </w:r>
      <w:r w:rsidR="00DD083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10</w:t>
      </w:r>
      <w:r w:rsidR="00FC1F6B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/%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D9026D" w:rsidP="00D90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|1.29.2</w:t>
      </w:r>
      <w:proofErr w:type="gramStart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proofErr w:type="spellStart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|П</w:t>
      </w:r>
      <w:proofErr w:type="gramEnd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ервая</w:t>
      </w:r>
      <w:proofErr w:type="spellEnd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             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| </w:t>
      </w:r>
      <w:r w:rsidR="00DD083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6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чел</w:t>
      </w:r>
      <w:r w:rsidR="00FC1F6B">
        <w:rPr>
          <w:rFonts w:ascii="Courier New" w:eastAsia="Times New Roman" w:hAnsi="Courier New" w:cs="Courier New"/>
          <w:b/>
          <w:sz w:val="20"/>
          <w:szCs w:val="20"/>
          <w:lang w:eastAsia="ru-RU"/>
        </w:rPr>
        <w:t>.;</w:t>
      </w:r>
      <w:r w:rsidR="00DD083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60 </w:t>
      </w:r>
      <w:r w:rsidR="00FC1F6B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/%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1.30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|Численность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/удельный вес численности педагогических работников в общей численности |   человек/%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  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|педагогических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работников, педагогический стаж работы которых составляет:          |            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C801B0" w:rsidP="00C801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|1.30.1</w:t>
      </w:r>
      <w:proofErr w:type="gramStart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proofErr w:type="spellStart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|Д</w:t>
      </w:r>
      <w:proofErr w:type="gramEnd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о</w:t>
      </w:r>
      <w:proofErr w:type="spellEnd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5 лет                                                                           |  </w:t>
      </w:r>
      <w:r w:rsidR="00FC1F6B">
        <w:rPr>
          <w:rFonts w:ascii="Courier New" w:eastAsia="Times New Roman" w:hAnsi="Courier New" w:cs="Courier New"/>
          <w:b/>
          <w:sz w:val="20"/>
          <w:szCs w:val="20"/>
          <w:lang w:eastAsia="ru-RU"/>
        </w:rPr>
        <w:t>0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чел</w:t>
      </w:r>
      <w:r w:rsidR="00FC1F6B">
        <w:rPr>
          <w:rFonts w:ascii="Courier New" w:eastAsia="Times New Roman" w:hAnsi="Courier New" w:cs="Courier New"/>
          <w:b/>
          <w:sz w:val="20"/>
          <w:szCs w:val="20"/>
          <w:lang w:eastAsia="ru-RU"/>
        </w:rPr>
        <w:t>.0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/%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FC1F6B" w:rsidP="00FC1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|1.30.2</w:t>
      </w:r>
      <w:proofErr w:type="gramStart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proofErr w:type="spellStart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|С</w:t>
      </w:r>
      <w:proofErr w:type="gramEnd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выше</w:t>
      </w:r>
      <w:proofErr w:type="spellEnd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30 лет                                                                       | </w:t>
      </w:r>
      <w:r w:rsidR="0022114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6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чел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.; </w:t>
      </w:r>
      <w:r w:rsidR="0022114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60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>/%</w:t>
      </w:r>
      <w:r w:rsidR="00C801B0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1.31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|Численность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/удельный вес численности педагогических работников в общей численности |  </w:t>
      </w:r>
      <w:r w:rsidR="00FC1F6B">
        <w:rPr>
          <w:rFonts w:ascii="Courier New" w:eastAsia="Times New Roman" w:hAnsi="Courier New" w:cs="Courier New"/>
          <w:b/>
          <w:sz w:val="20"/>
          <w:szCs w:val="20"/>
          <w:lang w:eastAsia="ru-RU"/>
        </w:rPr>
        <w:t>0</w:t>
      </w: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чел</w:t>
      </w:r>
      <w:r w:rsidR="00FC1F6B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.;0 /%   </w:t>
      </w: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  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|педагогических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работников в возрасте до 30 лет                                     |            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1.32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|Численность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/удельный вес численности педагогических работников в общей численности |  </w:t>
      </w:r>
      <w:r w:rsidR="00C801B0">
        <w:rPr>
          <w:rFonts w:ascii="Courier New" w:eastAsia="Times New Roman" w:hAnsi="Courier New" w:cs="Courier New"/>
          <w:b/>
          <w:sz w:val="20"/>
          <w:szCs w:val="20"/>
          <w:lang w:eastAsia="ru-RU"/>
        </w:rPr>
        <w:t>4</w:t>
      </w: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чел</w:t>
      </w:r>
      <w:r w:rsidR="00C801B0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="0022114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40 </w:t>
      </w: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/%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  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|педагогических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работников в возрасте от 55 лет                                     |            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C801B0" w:rsidP="00C801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1.33  </w:t>
      </w:r>
      <w:proofErr w:type="spellStart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|Численность</w:t>
      </w:r>
      <w:proofErr w:type="spellEnd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/удельный вес численности педагогических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и </w:t>
      </w:r>
      <w:proofErr w:type="spellStart"/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>административно-хозяйственных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</w:t>
      </w:r>
      <w:proofErr w:type="spellEnd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="0022114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7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чел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="0022114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/%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  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|работников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, прошедших за последние 5 лет повышение квалификации/</w:t>
      </w:r>
      <w:proofErr w:type="gram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профессиональную</w:t>
      </w:r>
      <w:proofErr w:type="gram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|            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  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|переподготовку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по профилю педагогической деятельности или иной осуществляемой </w:t>
      </w:r>
      <w:proofErr w:type="gram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в</w:t>
      </w:r>
      <w:proofErr w:type="gram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|            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  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|образовательной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организации деятельности, в общей численности </w:t>
      </w:r>
      <w:proofErr w:type="gram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педагогических</w:t>
      </w:r>
      <w:proofErr w:type="gram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и     |            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  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|административно-хозяйственных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работников                                           |            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C801B0" w:rsidP="00C801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1.34  </w:t>
      </w:r>
      <w:proofErr w:type="spellStart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|Численность</w:t>
      </w:r>
      <w:proofErr w:type="spellEnd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/удельный вес численности педагогических</w:t>
      </w:r>
      <w:r w:rsidR="00D9026D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и </w:t>
      </w:r>
      <w:proofErr w:type="gramStart"/>
      <w:r w:rsidR="00D9026D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административно-хозяйственны</w:t>
      </w:r>
      <w:proofErr w:type="gramEnd"/>
      <w:r w:rsidR="00D9026D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</w:t>
      </w:r>
      <w:r w:rsidR="0022114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7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чел</w:t>
      </w:r>
      <w:r w:rsidR="00D9026D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="0022114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70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="006F299B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/%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  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|работников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, прошедших повышение квалификации по применению в </w:t>
      </w:r>
      <w:proofErr w:type="gram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образовательном</w:t>
      </w:r>
      <w:proofErr w:type="gram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|            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  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</w:t>
      </w:r>
      <w:proofErr w:type="gram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процессе</w:t>
      </w:r>
      <w:proofErr w:type="spellEnd"/>
      <w:proofErr w:type="gram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федеральных государственных образовательных стандартов в общей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численности|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  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|педагогических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и административно-хозяйственных работников                          |            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2. 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|Инфраструктура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                                      |            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2.1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|Количество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компьютеров в расчете на одного учащегося       </w:t>
      </w:r>
      <w:r w:rsidR="00365737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|</w:t>
      </w: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="00365737">
        <w:rPr>
          <w:rFonts w:ascii="Courier New" w:eastAsia="Times New Roman" w:hAnsi="Courier New" w:cs="Courier New"/>
          <w:b/>
          <w:sz w:val="20"/>
          <w:szCs w:val="20"/>
          <w:lang w:eastAsia="ru-RU"/>
        </w:rPr>
        <w:t>0,33</w:t>
      </w: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единиц 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2.2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|Количество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экземпляров учебной и учебно-методическо</w:t>
      </w:r>
      <w:r w:rsidR="006F299B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й литературы из общего          |  15 </w:t>
      </w: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един</w:t>
      </w:r>
      <w:r w:rsidR="006F299B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иц      </w:t>
      </w: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lastRenderedPageBreak/>
        <w:t xml:space="preserve">|     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|количества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единиц хранения библиотечного фонда, состоящих на учете, в расчете </w:t>
      </w:r>
      <w:proofErr w:type="gram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на</w:t>
      </w:r>
      <w:proofErr w:type="gram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|            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  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|одного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учащегося                                                                   |            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4665B3" w:rsidP="00466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2.3  </w:t>
      </w:r>
      <w:proofErr w:type="spellStart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|Наличие</w:t>
      </w:r>
      <w:proofErr w:type="spellEnd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в образовательной организации системы элект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ронного документооборота     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 </w:t>
      </w:r>
      <w:r w:rsidR="0022114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да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</w:t>
      </w:r>
      <w:r w:rsidR="006F299B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4665B3" w:rsidP="00466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2.4  </w:t>
      </w:r>
      <w:proofErr w:type="spellStart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|Наличие</w:t>
      </w:r>
      <w:proofErr w:type="spellEnd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читального зала библиотеки, в том числе:                                   |    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нет    </w:t>
      </w:r>
      <w:r w:rsidR="006F299B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4665B3" w:rsidP="00466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 2.4.1</w:t>
      </w:r>
      <w:proofErr w:type="gramStart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|С</w:t>
      </w:r>
      <w:proofErr w:type="gramEnd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обеспечением возможности работы на стационарных к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омпьютерах или использования 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 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нет    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  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|переносных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компьютеров                                                             |            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4665B3" w:rsidP="00466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 2.4.2</w:t>
      </w:r>
      <w:proofErr w:type="gramStart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|С</w:t>
      </w:r>
      <w:proofErr w:type="gramEnd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proofErr w:type="spellStart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медиатекой</w:t>
      </w:r>
      <w:proofErr w:type="spellEnd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                                        |    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нет    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="006F299B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4665B3" w:rsidP="00466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2.4.3 </w:t>
      </w:r>
      <w:proofErr w:type="spellStart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|Оснащенного</w:t>
      </w:r>
      <w:proofErr w:type="spellEnd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средствами сканирования и распознавания текстов                        |    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нет    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4665B3" w:rsidP="00466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 2.4.4</w:t>
      </w:r>
      <w:proofErr w:type="gramStart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|С</w:t>
      </w:r>
      <w:proofErr w:type="gramEnd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выходом в Интернет с компьютеров, расположенных в помещении библиотеки           |    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нет    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4665B3" w:rsidP="00466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 2.4.5</w:t>
      </w:r>
      <w:proofErr w:type="gramStart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|С</w:t>
      </w:r>
      <w:proofErr w:type="gramEnd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контролируемой распечаткой бумажных материалов                                   |    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нет    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4665B3" w:rsidP="00466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2.5  </w:t>
      </w:r>
      <w:proofErr w:type="spellStart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|Численность</w:t>
      </w:r>
      <w:proofErr w:type="spellEnd"/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/удельный вес численности учащихся, кото</w:t>
      </w:r>
      <w:r w:rsidR="00365737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рым обеспечена возможность  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</w:t>
      </w:r>
      <w:r w:rsidR="00365737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="00365737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0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чел</w:t>
      </w:r>
      <w:r w:rsidR="00365737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0 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/% </w:t>
      </w:r>
      <w:r w:rsidR="000E43DF"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  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|пользоваться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широкополосным Интернетом (не менее 2 Мб/с), в общей численности      |            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  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|учащихся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                                            |            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|-------+-----------------------------------------------------------------------------------+----------------|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2.6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|Общая</w:t>
      </w:r>
      <w:proofErr w:type="spell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площадь помещений, в которых осуществляется о</w:t>
      </w:r>
      <w:r w:rsidR="006F299B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бразовательная деятельность, в  | 6,8 кв</w:t>
      </w:r>
      <w:proofErr w:type="gramStart"/>
      <w:r w:rsidR="006F299B">
        <w:rPr>
          <w:rFonts w:ascii="Courier New" w:eastAsia="Times New Roman" w:hAnsi="Courier New" w:cs="Courier New"/>
          <w:b/>
          <w:sz w:val="20"/>
          <w:szCs w:val="20"/>
          <w:lang w:eastAsia="ru-RU"/>
        </w:rPr>
        <w:t>.м</w:t>
      </w:r>
      <w:proofErr w:type="gramEnd"/>
      <w:r w:rsidR="006F299B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</w:t>
      </w: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|       </w:t>
      </w:r>
      <w:proofErr w:type="spell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|</w:t>
      </w:r>
      <w:proofErr w:type="gramStart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расчете</w:t>
      </w:r>
      <w:proofErr w:type="spellEnd"/>
      <w:proofErr w:type="gramEnd"/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на одного учащегося                                                        |                |</w:t>
      </w:r>
    </w:p>
    <w:p w:rsidR="000E43DF" w:rsidRPr="000E43DF" w:rsidRDefault="000E43DF" w:rsidP="000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E43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+------------------------------------------------------------------------------------------------------------+</w:t>
      </w:r>
    </w:p>
    <w:p w:rsidR="000E43DF" w:rsidRPr="000E43DF" w:rsidRDefault="000E43DF" w:rsidP="000E43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E43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br/>
      </w:r>
    </w:p>
    <w:p w:rsidR="005E54DC" w:rsidRPr="000E43DF" w:rsidRDefault="005E54DC" w:rsidP="000E43DF">
      <w:pPr>
        <w:jc w:val="center"/>
        <w:rPr>
          <w:b/>
          <w:sz w:val="20"/>
          <w:szCs w:val="20"/>
        </w:rPr>
      </w:pPr>
    </w:p>
    <w:sectPr w:rsidR="005E54DC" w:rsidRPr="000E43DF" w:rsidSect="000E43DF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43DF"/>
    <w:rsid w:val="000619A8"/>
    <w:rsid w:val="000674DF"/>
    <w:rsid w:val="000E43DF"/>
    <w:rsid w:val="00221142"/>
    <w:rsid w:val="00365737"/>
    <w:rsid w:val="004665B3"/>
    <w:rsid w:val="005E54DC"/>
    <w:rsid w:val="00657477"/>
    <w:rsid w:val="006F299B"/>
    <w:rsid w:val="0076663F"/>
    <w:rsid w:val="007E3638"/>
    <w:rsid w:val="00C801B0"/>
    <w:rsid w:val="00CC4E6F"/>
    <w:rsid w:val="00D9026D"/>
    <w:rsid w:val="00DD083F"/>
    <w:rsid w:val="00DD6A83"/>
    <w:rsid w:val="00EB25F4"/>
    <w:rsid w:val="00FC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E43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43D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E43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63C71-0C9E-4DB8-AA22-23EC998B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2680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ООШ "Верхнеломовская восмилетняя школа"</Company>
  <LinksUpToDate>false</LinksUpToDate>
  <CharactersWithSpaces>17924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Начарова Анастасия Ивановна</dc:creator>
  <cp:keywords/>
  <dc:description/>
  <cp:lastModifiedBy>Начарова Анастасия Ивановна</cp:lastModifiedBy>
  <cp:revision>6</cp:revision>
  <cp:lastPrinted>2014-07-08T06:53:00Z</cp:lastPrinted>
  <dcterms:created xsi:type="dcterms:W3CDTF">2014-02-26T08:29:00Z</dcterms:created>
  <dcterms:modified xsi:type="dcterms:W3CDTF">2014-07-08T07:08:00Z</dcterms:modified>
</cp:coreProperties>
</file>